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107BE" w:rsidR="000E4D37" w:rsidP="000E4D37" w:rsidRDefault="002A6C40" w14:paraId="28BFBA3E" w14:textId="44677E09">
      <w:pPr>
        <w:rPr>
          <w:rFonts w:ascii="Arial" w:hAnsi="Arial" w:eastAsia="Times New Roman" w:cs="Arial"/>
          <w:b/>
          <w:sz w:val="28"/>
          <w:szCs w:val="28"/>
          <w:lang w:eastAsia="fi-FI"/>
        </w:rPr>
      </w:pPr>
      <w:r w:rsidRPr="00B107BE">
        <w:rPr>
          <w:rFonts w:ascii="Arial" w:hAnsi="Arial" w:eastAsia="Times New Roman" w:cs="Arial"/>
          <w:b/>
          <w:sz w:val="28"/>
          <w:szCs w:val="28"/>
          <w:lang w:eastAsia="fi-FI"/>
        </w:rPr>
        <w:t>KAUPPAKIRJA</w:t>
      </w:r>
    </w:p>
    <w:p w:rsidR="000E4D37" w:rsidP="000E4D37" w:rsidRDefault="000E4D37" w14:paraId="5E589BB0" w14:textId="77777777">
      <w:pPr>
        <w:rPr>
          <w:rFonts w:ascii="Arial" w:hAnsi="Arial" w:eastAsia="Times New Roman" w:cs="Arial"/>
          <w:lang w:eastAsia="fi-FI"/>
        </w:rPr>
      </w:pPr>
    </w:p>
    <w:p w:rsidR="00FD1BDC" w:rsidP="000E4D37" w:rsidRDefault="00FD1BDC" w14:paraId="52951C43" w14:textId="77777777">
      <w:pPr>
        <w:rPr>
          <w:rFonts w:ascii="Arial" w:hAnsi="Arial" w:eastAsia="Times New Roman" w:cs="Arial"/>
          <w:lang w:eastAsia="fi-FI"/>
        </w:rPr>
      </w:pPr>
    </w:p>
    <w:p w:rsidRPr="0088377B" w:rsidR="00FD1BDC" w:rsidP="000E4D37" w:rsidRDefault="0088377B" w14:paraId="281E3058" w14:textId="56309591">
      <w:pPr>
        <w:rPr>
          <w:rFonts w:ascii="Arial" w:hAnsi="Arial" w:eastAsia="Times New Roman" w:cs="Arial"/>
          <w:b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>Myyjä</w:t>
      </w:r>
    </w:p>
    <w:p w:rsidR="00FD1BDC" w:rsidP="000E4D37" w:rsidRDefault="00FD1BDC" w14:paraId="29315D69" w14:textId="77777777">
      <w:pPr>
        <w:rPr>
          <w:rFonts w:ascii="Arial" w:hAnsi="Arial" w:eastAsia="Times New Roman" w:cs="Arial"/>
          <w:lang w:eastAsia="fi-FI"/>
        </w:rPr>
      </w:pPr>
    </w:p>
    <w:p w:rsidR="00FD1BDC" w:rsidP="00FD1BDC" w:rsidRDefault="00FD1BDC" w14:paraId="65D95CE2" w14:textId="77777777">
      <w:pPr>
        <w:ind w:firstLine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>Etunimi Sukunimi</w:t>
      </w:r>
    </w:p>
    <w:p w:rsidR="004F72B7" w:rsidP="00FD1BDC" w:rsidRDefault="004F72B7" w14:paraId="5ECD3ED7" w14:textId="77777777">
      <w:pPr>
        <w:ind w:firstLine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 xml:space="preserve">synt. </w:t>
      </w:r>
    </w:p>
    <w:p w:rsidRPr="00610264" w:rsidR="00610264" w:rsidP="00610264" w:rsidRDefault="00610264" w14:paraId="02F097CC" w14:textId="77777777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>
        <w:rPr>
          <w:rFonts w:ascii="Arial" w:hAnsi="Arial" w:cs="Arial"/>
          <w:lang w:val="en-US" w:eastAsia="fi-FI"/>
        </w:rPr>
        <w:t>,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:rsidR="00FD1BDC" w:rsidP="5A1E6C04" w:rsidRDefault="000E4D37" w14:paraId="6972B9EC" w14:noSpellErr="1" w14:textId="1C367149">
      <w:pPr>
        <w:rPr>
          <w:rFonts w:ascii="Arial" w:hAnsi="Arial" w:eastAsia="Times New Roman" w:cs="Arial"/>
          <w:lang w:eastAsia="fi-FI"/>
        </w:rPr>
      </w:pPr>
      <w:r w:rsidRPr="5A1E6C04" w:rsidR="5A1E6C04">
        <w:rPr>
          <w:rFonts w:ascii="Arial" w:hAnsi="Arial" w:eastAsia="Times New Roman" w:cs="Arial"/>
          <w:b w:val="1"/>
          <w:bCs w:val="1"/>
          <w:lang w:eastAsia="fi-FI"/>
        </w:rPr>
        <w:t>Ostaja</w:t>
      </w:r>
      <w:r w:rsidRPr="5A1E6C04" w:rsidR="5A1E6C04">
        <w:rPr>
          <w:rFonts w:ascii="Arial" w:hAnsi="Arial" w:eastAsia="Times New Roman" w:cs="Arial"/>
          <w:lang w:eastAsia="fi-FI"/>
        </w:rPr>
        <w:t xml:space="preserve"> </w:t>
      </w:r>
    </w:p>
    <w:p w:rsidR="00FD1BDC" w:rsidP="000E4D37" w:rsidRDefault="00FD1BDC" w14:paraId="715382E6" w14:textId="77777777">
      <w:pPr>
        <w:rPr>
          <w:rFonts w:ascii="Arial" w:hAnsi="Arial" w:eastAsia="Times New Roman" w:cs="Arial"/>
          <w:lang w:eastAsia="fi-FI"/>
        </w:rPr>
      </w:pPr>
    </w:p>
    <w:p w:rsidR="004F72B7" w:rsidP="004F72B7" w:rsidRDefault="004F72B7" w14:paraId="2BD1AE89" w14:textId="77777777">
      <w:pPr>
        <w:ind w:firstLine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 xml:space="preserve">Etunimi Sukunimi </w:t>
      </w:r>
    </w:p>
    <w:p w:rsidR="004F72B7" w:rsidP="004F72B7" w:rsidRDefault="004F72B7" w14:paraId="262196B6" w14:textId="77777777">
      <w:pPr>
        <w:ind w:firstLine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 xml:space="preserve">synt. </w:t>
      </w:r>
    </w:p>
    <w:p w:rsidRPr="00610264" w:rsidR="004F72B7" w:rsidP="004F72B7" w:rsidRDefault="004F72B7" w14:paraId="719F8EE5" w14:textId="77777777">
      <w:pPr>
        <w:pStyle w:val="Leipteksti2"/>
        <w:ind w:hanging="1304"/>
        <w:jc w:val="both"/>
        <w:rPr>
          <w:rFonts w:ascii="Arial" w:hAnsi="Arial" w:cs="Arial"/>
          <w:lang w:val="en-US" w:eastAsia="fi-FI"/>
        </w:rPr>
      </w:pPr>
      <w:r>
        <w:rPr>
          <w:rFonts w:ascii="Arial" w:hAnsi="Arial" w:cs="Arial"/>
        </w:rPr>
        <w:t>Kotikatu 1 A 2</w:t>
      </w:r>
      <w:r>
        <w:rPr>
          <w:rFonts w:ascii="Arial" w:hAnsi="Arial" w:cs="Arial"/>
          <w:lang w:val="en-US" w:eastAsia="fi-FI"/>
        </w:rPr>
        <w:t>, 33333</w:t>
      </w:r>
      <w:r w:rsidRPr="008E6F98">
        <w:rPr>
          <w:rFonts w:ascii="Arial" w:hAnsi="Arial" w:cs="Arial"/>
          <w:lang w:val="en-US" w:eastAsia="fi-FI"/>
        </w:rPr>
        <w:t xml:space="preserve"> Tampere</w:t>
      </w:r>
    </w:p>
    <w:p w:rsidR="00FD1BDC" w:rsidP="000E4D37" w:rsidRDefault="00FD1BDC" w14:paraId="57B9A080" w14:textId="77777777">
      <w:pPr>
        <w:rPr>
          <w:rFonts w:ascii="Arial" w:hAnsi="Arial" w:eastAsia="Times New Roman" w:cs="Arial"/>
          <w:lang w:eastAsia="fi-FI"/>
        </w:rPr>
      </w:pPr>
    </w:p>
    <w:p w:rsidRPr="004F72B7" w:rsidR="00610264" w:rsidP="000E4D37" w:rsidRDefault="0088377B" w14:paraId="074F2772" w14:textId="51ED4B29">
      <w:pPr>
        <w:rPr>
          <w:rFonts w:ascii="Arial" w:hAnsi="Arial" w:eastAsia="Times New Roman" w:cs="Arial"/>
          <w:b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>Kaupan kohde</w:t>
      </w:r>
      <w:r w:rsidRPr="000E4D37" w:rsidR="000E4D37">
        <w:rPr>
          <w:rFonts w:ascii="Arial" w:hAnsi="Arial" w:eastAsia="Times New Roman" w:cs="Arial"/>
          <w:b/>
          <w:lang w:eastAsia="fi-FI"/>
        </w:rPr>
        <w:t xml:space="preserve"> </w:t>
      </w:r>
    </w:p>
    <w:p w:rsidR="00610264" w:rsidP="000E4D37" w:rsidRDefault="0088377B" w14:paraId="02A8E4D5" w14:textId="159BA027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ab/>
      </w:r>
    </w:p>
    <w:p w:rsidR="00B107BE" w:rsidP="008079C7" w:rsidRDefault="008079C7" w14:paraId="65EE0FD2" w14:textId="77777777">
      <w:pPr>
        <w:ind w:left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 xml:space="preserve">Käytetty </w:t>
      </w:r>
      <w:r w:rsidR="0088377B">
        <w:rPr>
          <w:rFonts w:ascii="Arial" w:hAnsi="Arial" w:eastAsia="Times New Roman" w:cs="Arial"/>
          <w:lang w:eastAsia="fi-FI"/>
        </w:rPr>
        <w:t>Tunturi RX300 maastopyörä</w:t>
      </w:r>
      <w:r w:rsidR="00B107BE">
        <w:rPr>
          <w:rFonts w:ascii="Arial" w:hAnsi="Arial" w:eastAsia="Times New Roman" w:cs="Arial"/>
          <w:lang w:eastAsia="fi-FI"/>
        </w:rPr>
        <w:t>, vm</w:t>
      </w:r>
      <w:r>
        <w:rPr>
          <w:rFonts w:ascii="Arial" w:hAnsi="Arial" w:eastAsia="Times New Roman" w:cs="Arial"/>
          <w:lang w:eastAsia="fi-FI"/>
        </w:rPr>
        <w:t>.</w:t>
      </w:r>
      <w:r w:rsidR="00B107BE">
        <w:rPr>
          <w:rFonts w:ascii="Arial" w:hAnsi="Arial" w:eastAsia="Times New Roman" w:cs="Arial"/>
          <w:lang w:eastAsia="fi-FI"/>
        </w:rPr>
        <w:t xml:space="preserve"> 2010.</w:t>
      </w:r>
      <w:r>
        <w:rPr>
          <w:rFonts w:ascii="Arial" w:hAnsi="Arial" w:eastAsia="Times New Roman" w:cs="Arial"/>
          <w:lang w:eastAsia="fi-FI"/>
        </w:rPr>
        <w:t xml:space="preserve"> </w:t>
      </w:r>
    </w:p>
    <w:p w:rsidR="00B107BE" w:rsidP="008079C7" w:rsidRDefault="00B107BE" w14:paraId="092BEAF7" w14:textId="77777777">
      <w:pPr>
        <w:ind w:left="1304"/>
        <w:rPr>
          <w:rFonts w:ascii="Arial" w:hAnsi="Arial" w:eastAsia="Times New Roman" w:cs="Arial"/>
          <w:lang w:eastAsia="fi-FI"/>
        </w:rPr>
      </w:pPr>
    </w:p>
    <w:p w:rsidRPr="008079C7" w:rsidR="0088377B" w:rsidP="008079C7" w:rsidRDefault="00B107BE" w14:paraId="676E82C5" w14:textId="52FC0834">
      <w:pPr>
        <w:ind w:left="1304"/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 xml:space="preserve">Ostaja on tutustunut kaupan kohteeseen haluamassaan laajuudessa ja </w:t>
      </w:r>
      <w:r w:rsidRPr="008079C7" w:rsidR="008079C7">
        <w:rPr>
          <w:rFonts w:ascii="Arial" w:hAnsi="Arial" w:cs="Arial"/>
        </w:rPr>
        <w:t>kohde myydään siinä kunnossa kuin se kaupantekohetkellä on ollut.</w:t>
      </w:r>
    </w:p>
    <w:p w:rsidR="00FD1BDC" w:rsidP="000E4D37" w:rsidRDefault="00FD1BDC" w14:paraId="7E5E3ADD" w14:textId="77777777">
      <w:pPr>
        <w:rPr>
          <w:rFonts w:ascii="Arial" w:hAnsi="Arial" w:eastAsia="Times New Roman" w:cs="Arial"/>
          <w:lang w:eastAsia="fi-FI"/>
        </w:rPr>
      </w:pPr>
    </w:p>
    <w:p w:rsidR="0088377B" w:rsidP="000E4D37" w:rsidRDefault="0088377B" w14:paraId="6E90DADE" w14:textId="77777777">
      <w:pPr>
        <w:rPr>
          <w:rFonts w:ascii="Arial" w:hAnsi="Arial" w:eastAsia="Times New Roman" w:cs="Arial"/>
          <w:b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>Kauppahinta</w:t>
      </w:r>
    </w:p>
    <w:p w:rsidR="0088377B" w:rsidP="000E4D37" w:rsidRDefault="0088377B" w14:paraId="6E9B01B0" w14:textId="54A11BF6">
      <w:pPr>
        <w:rPr>
          <w:rFonts w:ascii="Arial" w:hAnsi="Arial" w:eastAsia="Times New Roman" w:cs="Arial"/>
          <w:b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ab/>
      </w:r>
    </w:p>
    <w:p w:rsidRPr="0088377B" w:rsidR="0088377B" w:rsidP="000E4D37" w:rsidRDefault="0088377B" w14:paraId="4B9CACE1" w14:textId="6A26466B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 xml:space="preserve">500,00 (viisisataa) euroa. </w:t>
      </w:r>
    </w:p>
    <w:p w:rsidR="0088377B" w:rsidP="000E4D37" w:rsidRDefault="0088377B" w14:paraId="4059B403" w14:textId="77777777">
      <w:pPr>
        <w:rPr>
          <w:rFonts w:ascii="Arial" w:hAnsi="Arial" w:eastAsia="Times New Roman" w:cs="Arial"/>
          <w:b/>
          <w:lang w:eastAsia="fi-FI"/>
        </w:rPr>
      </w:pPr>
    </w:p>
    <w:p w:rsidR="00FD1BDC" w:rsidP="000E4D37" w:rsidRDefault="0088377B" w14:paraId="00053D4E" w14:textId="4C5BBC3E">
      <w:pPr>
        <w:rPr>
          <w:rFonts w:ascii="Arial" w:hAnsi="Arial" w:eastAsia="Times New Roman" w:cs="Arial"/>
          <w:b/>
          <w:lang w:eastAsia="fi-FI"/>
        </w:rPr>
      </w:pPr>
      <w:r>
        <w:rPr>
          <w:rFonts w:ascii="Arial" w:hAnsi="Arial" w:eastAsia="Times New Roman" w:cs="Arial"/>
          <w:b/>
          <w:lang w:eastAsia="fi-FI"/>
        </w:rPr>
        <w:t>Muut kaupan ehdot</w:t>
      </w:r>
      <w:r w:rsidRPr="000E4D37" w:rsidR="000E4D37">
        <w:rPr>
          <w:rFonts w:ascii="Arial" w:hAnsi="Arial" w:eastAsia="Times New Roman" w:cs="Arial"/>
          <w:b/>
          <w:lang w:eastAsia="fi-FI"/>
        </w:rPr>
        <w:t xml:space="preserve"> </w:t>
      </w:r>
    </w:p>
    <w:p w:rsidRPr="00EF24E3" w:rsidR="00EF24E3" w:rsidP="000E4D37" w:rsidRDefault="00EF24E3" w14:paraId="640D871E" w14:textId="77777777">
      <w:pPr>
        <w:rPr>
          <w:rFonts w:ascii="Arial" w:hAnsi="Arial" w:eastAsia="Times New Roman" w:cs="Arial"/>
          <w:b/>
          <w:lang w:eastAsia="fi-FI"/>
        </w:rPr>
      </w:pPr>
    </w:p>
    <w:p w:rsidRPr="0088377B" w:rsidR="0088377B" w:rsidP="0088377B" w:rsidRDefault="0088377B" w14:paraId="42F0655C" w14:textId="17A4C8A0">
      <w:pPr>
        <w:pStyle w:val="p1"/>
        <w:ind w:left="0" w:firstLine="1304"/>
        <w:rPr>
          <w:sz w:val="24"/>
          <w:szCs w:val="24"/>
        </w:rPr>
      </w:pPr>
      <w:r w:rsidRPr="0088377B">
        <w:rPr>
          <w:sz w:val="24"/>
          <w:szCs w:val="24"/>
        </w:rPr>
        <w:t>Kauppahinta kuitataan maksetuksi tämän kauppakirjan allekirjoituksin.</w:t>
      </w:r>
    </w:p>
    <w:p w:rsidRPr="0088377B" w:rsidR="0088377B" w:rsidP="0088377B" w:rsidRDefault="0088377B" w14:paraId="1B6D3FCF" w14:textId="77777777">
      <w:pPr>
        <w:pStyle w:val="p2"/>
        <w:rPr>
          <w:sz w:val="24"/>
          <w:szCs w:val="24"/>
        </w:rPr>
      </w:pPr>
    </w:p>
    <w:p w:rsidRPr="0088377B" w:rsidR="0088377B" w:rsidP="0088377B" w:rsidRDefault="0088377B" w14:paraId="4935A351" w14:textId="77777777">
      <w:pPr>
        <w:pStyle w:val="p1"/>
        <w:ind w:left="1304"/>
        <w:rPr>
          <w:sz w:val="24"/>
          <w:szCs w:val="24"/>
        </w:rPr>
      </w:pPr>
      <w:r w:rsidRPr="0088377B">
        <w:rPr>
          <w:sz w:val="24"/>
          <w:szCs w:val="24"/>
        </w:rPr>
        <w:t>Omistus- ja hallintaoikeus kaupan kohteeseen siirtyy saajalleen tämän kauppakirjan allekirjoituksin.</w:t>
      </w:r>
    </w:p>
    <w:p w:rsidRPr="0088377B" w:rsidR="0088377B" w:rsidP="00B107BE" w:rsidRDefault="0088377B" w14:paraId="61D762A9" w14:textId="77777777">
      <w:pPr>
        <w:pStyle w:val="p2"/>
        <w:ind w:left="0"/>
        <w:rPr>
          <w:sz w:val="24"/>
          <w:szCs w:val="24"/>
        </w:rPr>
      </w:pPr>
    </w:p>
    <w:p w:rsidR="0088377B" w:rsidP="0088377B" w:rsidRDefault="0088377B" w14:paraId="1EF0D193" w14:textId="379381B5">
      <w:pPr>
        <w:pStyle w:val="p1"/>
        <w:ind w:left="1304"/>
      </w:pPr>
      <w:r w:rsidRPr="0088377B">
        <w:rPr>
          <w:sz w:val="24"/>
          <w:szCs w:val="24"/>
        </w:rPr>
        <w:t>Tätä kauppakirj</w:t>
      </w:r>
      <w:r w:rsidR="00B107BE">
        <w:rPr>
          <w:sz w:val="24"/>
          <w:szCs w:val="24"/>
        </w:rPr>
        <w:t>aa on laadittu kaksi saman sisältöistä</w:t>
      </w:r>
      <w:r w:rsidRPr="0088377B">
        <w:rPr>
          <w:sz w:val="24"/>
          <w:szCs w:val="24"/>
        </w:rPr>
        <w:t xml:space="preserve"> kappaletta, yksi kummallekin osapuolelle</w:t>
      </w:r>
      <w:r>
        <w:t>.</w:t>
      </w:r>
    </w:p>
    <w:p w:rsidR="00FD1BDC" w:rsidP="00FD1BDC" w:rsidRDefault="00FD1BDC" w14:paraId="374F747A" w14:textId="5968775F">
      <w:pPr>
        <w:rPr>
          <w:rFonts w:ascii="Arial" w:hAnsi="Arial" w:eastAsia="Times New Roman" w:cs="Arial"/>
          <w:lang w:eastAsia="fi-FI"/>
        </w:rPr>
      </w:pPr>
    </w:p>
    <w:p w:rsidR="0088377B" w:rsidP="0088377B" w:rsidRDefault="0088377B" w14:paraId="41962755" w14:textId="77777777">
      <w:pPr>
        <w:rPr>
          <w:rFonts w:ascii="Arial" w:hAnsi="Arial" w:eastAsia="Times New Roman" w:cs="Arial"/>
          <w:lang w:eastAsia="fi-FI"/>
        </w:rPr>
      </w:pPr>
    </w:p>
    <w:p w:rsidR="009573A4" w:rsidP="0088377B" w:rsidRDefault="0088377B" w14:paraId="37E64BC1" w14:textId="619F40B7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>Tampereella 31.1.2018</w:t>
      </w:r>
    </w:p>
    <w:p w:rsidR="0088377B" w:rsidP="0088377B" w:rsidRDefault="0088377B" w14:paraId="7E92D26B" w14:textId="77777777">
      <w:pPr>
        <w:rPr>
          <w:rFonts w:ascii="Arial" w:hAnsi="Arial" w:eastAsia="Times New Roman" w:cs="Arial"/>
          <w:lang w:eastAsia="fi-FI"/>
        </w:rPr>
      </w:pPr>
    </w:p>
    <w:p w:rsidR="0088377B" w:rsidP="0088377B" w:rsidRDefault="0088377B" w14:paraId="3582A857" w14:textId="77777777">
      <w:pPr>
        <w:rPr>
          <w:rFonts w:ascii="Arial" w:hAnsi="Arial" w:eastAsia="Times New Roman" w:cs="Arial"/>
          <w:lang w:eastAsia="fi-FI"/>
        </w:rPr>
      </w:pPr>
    </w:p>
    <w:p w:rsidR="0088377B" w:rsidP="0088377B" w:rsidRDefault="0088377B" w14:paraId="7080CEBF" w14:textId="33339856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ab/>
      </w:r>
    </w:p>
    <w:p w:rsidR="0088377B" w:rsidP="0088377B" w:rsidRDefault="0088377B" w14:paraId="1888579F" w14:textId="5D67DC94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>_________________________                             _____________________________</w:t>
      </w:r>
    </w:p>
    <w:p w:rsidR="0088377B" w:rsidP="0088377B" w:rsidRDefault="0088377B" w14:paraId="27B15BE6" w14:textId="77777777">
      <w:pPr>
        <w:rPr>
          <w:rFonts w:ascii="Arial" w:hAnsi="Arial" w:eastAsia="Times New Roman" w:cs="Arial"/>
          <w:lang w:eastAsia="fi-FI"/>
        </w:rPr>
      </w:pPr>
    </w:p>
    <w:p w:rsidRPr="00B107BE" w:rsidR="0088377B" w:rsidP="00832A45" w:rsidRDefault="0088377B" w14:paraId="04876594" w14:textId="29D39ABE">
      <w:pPr>
        <w:rPr>
          <w:rFonts w:ascii="Arial" w:hAnsi="Arial" w:eastAsia="Times New Roman" w:cs="Arial"/>
          <w:lang w:eastAsia="fi-FI"/>
        </w:rPr>
      </w:pPr>
      <w:r>
        <w:rPr>
          <w:rFonts w:ascii="Arial" w:hAnsi="Arial" w:eastAsia="Times New Roman" w:cs="Arial"/>
          <w:lang w:eastAsia="fi-FI"/>
        </w:rPr>
        <w:t>Etunimi Sukunimi</w:t>
      </w:r>
      <w:r>
        <w:rPr>
          <w:rFonts w:ascii="Arial" w:hAnsi="Arial" w:eastAsia="Times New Roman" w:cs="Arial"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ab/>
      </w:r>
      <w:r>
        <w:rPr>
          <w:rFonts w:ascii="Arial" w:hAnsi="Arial" w:eastAsia="Times New Roman" w:cs="Arial"/>
          <w:lang w:eastAsia="fi-FI"/>
        </w:rPr>
        <w:t>Etunimi Sukunimi</w:t>
      </w:r>
      <w:r>
        <w:rPr>
          <w:rFonts w:ascii="Arial" w:hAnsi="Arial" w:eastAsia="Times New Roman" w:cs="Arial"/>
          <w:lang w:eastAsia="fi-FI"/>
        </w:rPr>
        <w:tab/>
      </w:r>
    </w:p>
    <w:p w:rsidR="0088377B" w:rsidP="00832A45" w:rsidRDefault="0088377B" w14:paraId="5950A4AC" w14:textId="77777777">
      <w:pPr>
        <w:rPr>
          <w:rFonts w:ascii="Arial" w:hAnsi="Arial" w:cs="Arial"/>
          <w:b/>
        </w:rPr>
      </w:pPr>
    </w:p>
    <w:p w:rsidR="00B107BE" w:rsidP="00832A45" w:rsidRDefault="00B107BE" w14:paraId="3806C25E" w14:textId="2D231364">
      <w:pPr>
        <w:rPr>
          <w:rFonts w:ascii="Arial" w:hAnsi="Arial" w:cs="Arial"/>
          <w:b/>
        </w:rPr>
      </w:pPr>
    </w:p>
    <w:p w:rsidR="00B107BE" w:rsidP="00832A45" w:rsidRDefault="00B107BE" w14:paraId="35ABBE5E" w14:textId="77777777">
      <w:pPr>
        <w:rPr>
          <w:rFonts w:ascii="Arial" w:hAnsi="Arial" w:cs="Arial"/>
          <w:b/>
        </w:rPr>
      </w:pPr>
    </w:p>
    <w:p w:rsidR="0088377B" w:rsidP="00832A45" w:rsidRDefault="0088377B" w14:paraId="49F173CA" w14:textId="77777777">
      <w:pPr>
        <w:rPr>
          <w:rFonts w:ascii="Arial" w:hAnsi="Arial" w:cs="Arial"/>
          <w:b/>
        </w:rPr>
      </w:pPr>
    </w:p>
    <w:p w:rsidR="00E0156A" w:rsidP="00832A45" w:rsidRDefault="00E0156A" w14:paraId="2D210248" w14:textId="77777777">
      <w:pPr>
        <w:rPr>
          <w:rFonts w:ascii="Arial" w:hAnsi="Arial" w:cs="Arial"/>
          <w:b/>
        </w:rPr>
      </w:pPr>
    </w:p>
    <w:p w:rsidR="00E0156A" w:rsidP="00832A45" w:rsidRDefault="00E0156A" w14:paraId="66614292" w14:textId="77777777">
      <w:pPr>
        <w:rPr>
          <w:rFonts w:ascii="Arial" w:hAnsi="Arial" w:cs="Arial"/>
          <w:b/>
        </w:rPr>
      </w:pPr>
    </w:p>
    <w:p w:rsidR="00E0156A" w:rsidP="00832A45" w:rsidRDefault="00E0156A" w14:paraId="3C43C0A4" w14:textId="77777777">
      <w:pPr>
        <w:rPr>
          <w:rFonts w:ascii="Arial" w:hAnsi="Arial" w:cs="Arial"/>
          <w:b/>
        </w:rPr>
      </w:pPr>
    </w:p>
    <w:p w:rsidRPr="00832A45" w:rsidR="00832A45" w:rsidP="00832A45" w:rsidRDefault="00832A45" w14:paraId="1F04F774" w14:textId="100FBBD5">
      <w:pPr>
        <w:rPr>
          <w:rFonts w:ascii="Arial" w:hAnsi="Arial" w:cs="Arial"/>
        </w:rPr>
      </w:pPr>
      <w:r w:rsidRPr="00832A45">
        <w:rPr>
          <w:rFonts w:ascii="Arial" w:hAnsi="Arial" w:cs="Arial"/>
          <w:b/>
        </w:rPr>
        <w:lastRenderedPageBreak/>
        <w:t>Lu</w:t>
      </w:r>
      <w:r w:rsidR="00FE642B">
        <w:rPr>
          <w:rFonts w:ascii="Arial" w:hAnsi="Arial" w:cs="Arial"/>
          <w:b/>
        </w:rPr>
        <w:t xml:space="preserve">e tämä info </w:t>
      </w:r>
      <w:r w:rsidR="0088377B">
        <w:rPr>
          <w:rFonts w:ascii="Arial" w:hAnsi="Arial" w:cs="Arial"/>
          <w:b/>
        </w:rPr>
        <w:t>irtaimen omai</w:t>
      </w:r>
      <w:r w:rsidR="00E0156A">
        <w:rPr>
          <w:rFonts w:ascii="Arial" w:hAnsi="Arial" w:cs="Arial"/>
          <w:b/>
        </w:rPr>
        <w:t>suuden kauppakirjasta ennen kaupan tekoa</w:t>
      </w:r>
      <w:r w:rsidR="0088377B">
        <w:rPr>
          <w:rFonts w:ascii="Arial" w:hAnsi="Arial" w:cs="Arial"/>
          <w:b/>
        </w:rPr>
        <w:t xml:space="preserve"> </w:t>
      </w:r>
    </w:p>
    <w:p w:rsidRPr="00832A45" w:rsidR="00832A45" w:rsidP="00832A45" w:rsidRDefault="00832A45" w14:paraId="3962D152" w14:textId="77777777">
      <w:pPr>
        <w:rPr>
          <w:rFonts w:ascii="Arial" w:hAnsi="Arial" w:cs="Arial"/>
          <w:b/>
        </w:rPr>
      </w:pPr>
    </w:p>
    <w:p w:rsidR="0072149E" w:rsidP="00832A45" w:rsidRDefault="006C57EF" w14:paraId="28D8A6C7" w14:textId="71799EFC">
      <w:pPr>
        <w:rPr>
          <w:rFonts w:ascii="Arial" w:hAnsi="Arial" w:cs="Arial"/>
        </w:rPr>
      </w:pPr>
      <w:r>
        <w:rPr>
          <w:rFonts w:ascii="Arial" w:hAnsi="Arial" w:cs="Arial"/>
        </w:rPr>
        <w:t>Osapuolet voivat sopi</w:t>
      </w:r>
      <w:r w:rsidR="005E0DB3">
        <w:rPr>
          <w:rFonts w:ascii="Arial" w:hAnsi="Arial" w:cs="Arial"/>
        </w:rPr>
        <w:t>a i</w:t>
      </w:r>
      <w:r w:rsidR="00136CDC">
        <w:rPr>
          <w:rFonts w:ascii="Arial" w:hAnsi="Arial" w:cs="Arial"/>
        </w:rPr>
        <w:t xml:space="preserve">rtaimen omaisuuden, kuten autojen, elektroniikan tai </w:t>
      </w:r>
      <w:r w:rsidR="00D13F3B">
        <w:rPr>
          <w:rFonts w:ascii="Arial" w:hAnsi="Arial" w:cs="Arial"/>
        </w:rPr>
        <w:t xml:space="preserve">huonekalujen </w:t>
      </w:r>
      <w:r w:rsidR="005E0DB3">
        <w:rPr>
          <w:rFonts w:ascii="Arial" w:hAnsi="Arial" w:cs="Arial"/>
        </w:rPr>
        <w:t xml:space="preserve">kaupan ehdoista </w:t>
      </w:r>
      <w:r w:rsidR="000C0D7F">
        <w:rPr>
          <w:rFonts w:ascii="Arial" w:hAnsi="Arial" w:cs="Arial"/>
        </w:rPr>
        <w:t xml:space="preserve">lähtökohtaisesti </w:t>
      </w:r>
      <w:r w:rsidR="005E0DB3">
        <w:rPr>
          <w:rFonts w:ascii="Arial" w:hAnsi="Arial" w:cs="Arial"/>
        </w:rPr>
        <w:t>vapaamuotoisesti ja haluamallaan tavalla.</w:t>
      </w:r>
      <w:r w:rsidR="00DB5161">
        <w:rPr>
          <w:rFonts w:ascii="Arial" w:hAnsi="Arial" w:cs="Arial"/>
        </w:rPr>
        <w:t xml:space="preserve"> </w:t>
      </w:r>
      <w:r w:rsidR="005E0DB3">
        <w:rPr>
          <w:rFonts w:ascii="Arial" w:hAnsi="Arial" w:cs="Arial"/>
        </w:rPr>
        <w:t>I</w:t>
      </w:r>
      <w:r w:rsidR="007E42CA">
        <w:rPr>
          <w:rFonts w:ascii="Arial" w:hAnsi="Arial" w:cs="Arial"/>
        </w:rPr>
        <w:t>rtaim</w:t>
      </w:r>
      <w:r w:rsidR="005E0DB3">
        <w:rPr>
          <w:rFonts w:ascii="Arial" w:hAnsi="Arial" w:cs="Arial"/>
        </w:rPr>
        <w:t>en omaisuuden kaupan ei</w:t>
      </w:r>
      <w:r w:rsidR="007E42CA">
        <w:rPr>
          <w:rFonts w:ascii="Arial" w:hAnsi="Arial" w:cs="Arial"/>
        </w:rPr>
        <w:t xml:space="preserve"> </w:t>
      </w:r>
      <w:r w:rsidR="005E0DB3">
        <w:rPr>
          <w:rFonts w:ascii="Arial" w:hAnsi="Arial" w:cs="Arial"/>
        </w:rPr>
        <w:t xml:space="preserve">siis </w:t>
      </w:r>
      <w:r w:rsidR="001C4300">
        <w:rPr>
          <w:rFonts w:ascii="Arial" w:hAnsi="Arial" w:cs="Arial"/>
        </w:rPr>
        <w:t>edellytetä olevan kirjallisessa muodossa ollakseen pätevä, vaan suulli</w:t>
      </w:r>
      <w:r w:rsidR="0072149E">
        <w:rPr>
          <w:rFonts w:ascii="Arial" w:hAnsi="Arial" w:cs="Arial"/>
        </w:rPr>
        <w:t>nenkin kauppasopimus</w:t>
      </w:r>
      <w:r w:rsidR="005E0DB3">
        <w:rPr>
          <w:rFonts w:ascii="Arial" w:hAnsi="Arial" w:cs="Arial"/>
        </w:rPr>
        <w:t xml:space="preserve"> tulee osapuolia sitovaksi. </w:t>
      </w:r>
    </w:p>
    <w:p w:rsidR="0072149E" w:rsidP="00832A45" w:rsidRDefault="0072149E" w14:paraId="2905B29A" w14:textId="77777777">
      <w:pPr>
        <w:rPr>
          <w:rFonts w:ascii="Arial" w:hAnsi="Arial" w:cs="Arial"/>
        </w:rPr>
      </w:pPr>
    </w:p>
    <w:p w:rsidR="00832A45" w:rsidP="00832A45" w:rsidRDefault="0072149E" w14:paraId="08886D4A" w14:textId="27827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Molemmille kaupan osapuolille on kuitenkin usein hyödyllistä tehdä kirjallinen kauppakirja, johon on </w:t>
      </w:r>
      <w:r w:rsidR="006C57EF">
        <w:rPr>
          <w:rFonts w:ascii="Arial" w:hAnsi="Arial" w:cs="Arial"/>
        </w:rPr>
        <w:t xml:space="preserve">selkeästi </w:t>
      </w:r>
      <w:r>
        <w:rPr>
          <w:rFonts w:ascii="Arial" w:hAnsi="Arial" w:cs="Arial"/>
        </w:rPr>
        <w:t>kirjattu kaupan ehdot; kuten kauppahinta ja sen maksaminen</w:t>
      </w:r>
      <w:r w:rsidR="006C57EF">
        <w:rPr>
          <w:rFonts w:ascii="Arial" w:hAnsi="Arial" w:cs="Arial"/>
        </w:rPr>
        <w:t xml:space="preserve">. </w:t>
      </w:r>
      <w:r w:rsidR="000C0D7F">
        <w:rPr>
          <w:rFonts w:ascii="Arial" w:hAnsi="Arial" w:cs="Arial"/>
        </w:rPr>
        <w:t>Mitä arvokkaammasta omaisuudesta on kyse, niin sitä yksityiskohtaisemmin tulisi kaupan ehdoista sopia.</w:t>
      </w:r>
      <w:r w:rsidR="000C0D7F">
        <w:rPr>
          <w:rFonts w:ascii="Arial" w:hAnsi="Arial" w:cs="Arial"/>
        </w:rPr>
        <w:t xml:space="preserve"> </w:t>
      </w:r>
      <w:r w:rsidR="006C57EF">
        <w:rPr>
          <w:rFonts w:ascii="Arial" w:hAnsi="Arial" w:cs="Arial"/>
        </w:rPr>
        <w:t xml:space="preserve">Tällöin voidaan helposti selvittää kaupan ehdot ja sisältö, jos osapuolten välillä tulee myöhemmin erimielisyyksiä. </w:t>
      </w:r>
    </w:p>
    <w:p w:rsidR="001C4300" w:rsidP="00832A45" w:rsidRDefault="001C4300" w14:paraId="0B67ACAE" w14:textId="77777777">
      <w:pPr>
        <w:rPr>
          <w:rFonts w:ascii="Arial" w:hAnsi="Arial" w:cs="Arial"/>
        </w:rPr>
      </w:pPr>
    </w:p>
    <w:p w:rsidRPr="003C776C" w:rsidR="00FE642B" w:rsidP="00FE642B" w:rsidRDefault="000C0D7F" w14:paraId="795021AF" w14:textId="36D10914">
      <w:pPr>
        <w:rPr>
          <w:rFonts w:ascii="Arial" w:hAnsi="Arial"/>
        </w:rPr>
      </w:pPr>
      <w:r>
        <w:rPr>
          <w:rFonts w:ascii="Arial" w:hAnsi="Arial"/>
        </w:rPr>
        <w:t>Mikäli sinua epäilyttää</w:t>
      </w:r>
      <w:r w:rsidR="00FE642B">
        <w:rPr>
          <w:rFonts w:ascii="Arial" w:hAnsi="Arial"/>
        </w:rPr>
        <w:t xml:space="preserve"> valmi</w:t>
      </w:r>
      <w:r w:rsidR="005F1DBC">
        <w:rPr>
          <w:rFonts w:ascii="Arial" w:hAnsi="Arial"/>
        </w:rPr>
        <w:t>in mallin käyttäminen</w:t>
      </w:r>
      <w:r w:rsidR="00FE642B">
        <w:rPr>
          <w:rFonts w:ascii="Arial" w:hAnsi="Arial"/>
        </w:rPr>
        <w:t xml:space="preserve">, </w:t>
      </w:r>
      <w:r w:rsidRPr="003C776C" w:rsidR="00FE642B">
        <w:rPr>
          <w:rFonts w:ascii="Arial" w:hAnsi="Arial"/>
        </w:rPr>
        <w:t>lakimiehemme voi</w:t>
      </w:r>
      <w:r w:rsidR="00FE642B">
        <w:rPr>
          <w:rFonts w:ascii="Arial" w:hAnsi="Arial"/>
        </w:rPr>
        <w:t>vat</w:t>
      </w:r>
      <w:r>
        <w:rPr>
          <w:rFonts w:ascii="Arial" w:hAnsi="Arial"/>
        </w:rPr>
        <w:t xml:space="preserve"> auttaa sinua kauppakirjan</w:t>
      </w:r>
      <w:r w:rsidRPr="003C776C" w:rsidR="00FE642B">
        <w:rPr>
          <w:rFonts w:ascii="Arial" w:hAnsi="Arial"/>
        </w:rPr>
        <w:t xml:space="preserve"> laadinnassa myös etänä. Apua löydät osoitteesta </w:t>
      </w:r>
      <w:hyperlink w:history="1" r:id="rId5">
        <w:r w:rsidRPr="003C776C" w:rsidR="00FE642B">
          <w:rPr>
            <w:rStyle w:val="Hyperlinkki"/>
            <w:rFonts w:ascii="Arial" w:hAnsi="Arial"/>
          </w:rPr>
          <w:t>www.visionlaw.fi</w:t>
        </w:r>
      </w:hyperlink>
      <w:r w:rsidRPr="003C776C" w:rsidR="00FE642B">
        <w:rPr>
          <w:rFonts w:ascii="Arial" w:hAnsi="Arial"/>
        </w:rPr>
        <w:t>.</w:t>
      </w:r>
    </w:p>
    <w:p w:rsidR="00FE642B" w:rsidRDefault="00FE642B" w14:paraId="4D957256" w14:textId="77777777">
      <w:bookmarkStart w:name="_GoBack" w:id="0"/>
      <w:bookmarkEnd w:id="0"/>
    </w:p>
    <w:sectPr w:rsidR="00FE642B" w:rsidSect="00444D06">
      <w:pgSz w:w="11900" w:h="16840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A25"/>
    <w:multiLevelType w:val="hybridMultilevel"/>
    <w:tmpl w:val="BCF472CC"/>
    <w:lvl w:ilvl="0" w:tplc="893080C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irsi Suomi">
    <w15:presenceInfo w15:providerId="AD" w15:userId="1003000088919FC4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dirty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7"/>
    <w:rsid w:val="0004326C"/>
    <w:rsid w:val="000C0D7F"/>
    <w:rsid w:val="000D50E8"/>
    <w:rsid w:val="000E4D37"/>
    <w:rsid w:val="00136CDC"/>
    <w:rsid w:val="001C4300"/>
    <w:rsid w:val="002A6C40"/>
    <w:rsid w:val="00444D06"/>
    <w:rsid w:val="004F72B7"/>
    <w:rsid w:val="00551A3B"/>
    <w:rsid w:val="005D2E32"/>
    <w:rsid w:val="005E0DB3"/>
    <w:rsid w:val="005F1DBC"/>
    <w:rsid w:val="00610264"/>
    <w:rsid w:val="006C57EF"/>
    <w:rsid w:val="0072149E"/>
    <w:rsid w:val="007E42CA"/>
    <w:rsid w:val="008079C7"/>
    <w:rsid w:val="00832A45"/>
    <w:rsid w:val="0088377B"/>
    <w:rsid w:val="009573A4"/>
    <w:rsid w:val="00AC7577"/>
    <w:rsid w:val="00B107BE"/>
    <w:rsid w:val="00C17DE1"/>
    <w:rsid w:val="00CB0090"/>
    <w:rsid w:val="00D13F3B"/>
    <w:rsid w:val="00DB5161"/>
    <w:rsid w:val="00E0156A"/>
    <w:rsid w:val="00E03BB5"/>
    <w:rsid w:val="00E272D5"/>
    <w:rsid w:val="00EF24E3"/>
    <w:rsid w:val="00FD1BDC"/>
    <w:rsid w:val="00FE642B"/>
    <w:rsid w:val="00FF1C25"/>
    <w:rsid w:val="5A1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E643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eipteksti2">
    <w:name w:val="Body Text 2"/>
    <w:basedOn w:val="Normaali"/>
    <w:link w:val="Leipteksti2Merkki"/>
    <w:rsid w:val="00610264"/>
    <w:pPr>
      <w:ind w:left="2608" w:hanging="2608"/>
    </w:pPr>
    <w:rPr>
      <w:rFonts w:ascii="Times New Roman" w:hAnsi="Times New Roman" w:eastAsia="Times New Roman" w:cs="Times New Roman"/>
    </w:rPr>
  </w:style>
  <w:style w:type="character" w:styleId="Leipteksti2Merkki" w:customStyle="1">
    <w:name w:val="Leipäteksti 2 Merkki"/>
    <w:basedOn w:val="Kappaleenoletusfontti"/>
    <w:link w:val="Leipteksti2"/>
    <w:rsid w:val="00610264"/>
    <w:rPr>
      <w:rFonts w:ascii="Times New Roman" w:hAnsi="Times New Roman" w:eastAsia="Times New Roman" w:cs="Times New Roman"/>
    </w:rPr>
  </w:style>
  <w:style w:type="paragraph" w:styleId="Luettelokappale">
    <w:name w:val="List Paragraph"/>
    <w:basedOn w:val="Normaali"/>
    <w:uiPriority w:val="34"/>
    <w:qFormat/>
    <w:rsid w:val="00CB0090"/>
    <w:pPr>
      <w:ind w:left="720"/>
      <w:contextualSpacing/>
    </w:pPr>
  </w:style>
  <w:style w:type="character" w:styleId="Hyperlinkki">
    <w:name w:val="Hyperlink"/>
    <w:basedOn w:val="Kappaleenoletusfontti"/>
    <w:rsid w:val="00FE642B"/>
    <w:rPr>
      <w:color w:val="0563C1" w:themeColor="hyperlink"/>
      <w:u w:val="single"/>
    </w:rPr>
  </w:style>
  <w:style w:type="paragraph" w:styleId="p1" w:customStyle="1">
    <w:name w:val="p1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  <w:style w:type="paragraph" w:styleId="p2" w:customStyle="1">
    <w:name w:val="p2"/>
    <w:basedOn w:val="Normaali"/>
    <w:rsid w:val="0088377B"/>
    <w:pPr>
      <w:ind w:left="1956"/>
    </w:pPr>
    <w:rPr>
      <w:rFonts w:ascii="Arial" w:hAnsi="Arial" w:cs="Arial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visionlaw.fi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4af8c5173efc44e1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 Vuori</dc:creator>
  <keywords/>
  <dc:description/>
  <lastModifiedBy>Kirsi Suomi</lastModifiedBy>
  <revision>4</revision>
  <dcterms:created xsi:type="dcterms:W3CDTF">2018-01-04T11:59:00.0000000Z</dcterms:created>
  <dcterms:modified xsi:type="dcterms:W3CDTF">2018-01-26T10:09:25.4546873Z</dcterms:modified>
</coreProperties>
</file>