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605E57" w14:textId="77777777" w:rsidR="00D55AEB" w:rsidRPr="008A6C44" w:rsidRDefault="005D3256">
      <w:pPr>
        <w:rPr>
          <w:rFonts w:ascii="Arial" w:hAnsi="Arial" w:cs="Arial"/>
          <w:b/>
          <w:sz w:val="28"/>
          <w:szCs w:val="28"/>
        </w:rPr>
      </w:pPr>
      <w:bookmarkStart w:id="0" w:name="_GoBack"/>
      <w:bookmarkEnd w:id="0"/>
      <w:r w:rsidRPr="00D91CBE">
        <w:rPr>
          <w:rFonts w:ascii="Arial" w:hAnsi="Arial" w:cs="Arial"/>
          <w:b/>
        </w:rPr>
        <w:t xml:space="preserve"> </w:t>
      </w:r>
      <w:r w:rsidR="00027441" w:rsidRPr="008A6C44">
        <w:rPr>
          <w:rFonts w:ascii="Arial" w:hAnsi="Arial" w:cs="Arial"/>
          <w:b/>
          <w:sz w:val="28"/>
          <w:szCs w:val="28"/>
        </w:rPr>
        <w:t>ELINLUOVUTUSTAHTO</w:t>
      </w:r>
    </w:p>
    <w:p w14:paraId="2A0FF4D7" w14:textId="77777777" w:rsidR="00D91CBE" w:rsidRDefault="00D91CBE">
      <w:pPr>
        <w:rPr>
          <w:b/>
        </w:rPr>
      </w:pPr>
    </w:p>
    <w:p w14:paraId="4130AFA7" w14:textId="77777777" w:rsidR="001A40F5" w:rsidRDefault="001A40F5">
      <w:pPr>
        <w:rPr>
          <w:sz w:val="24"/>
          <w:szCs w:val="24"/>
        </w:rPr>
      </w:pPr>
      <w:r w:rsidRPr="008A6C44">
        <w:rPr>
          <w:sz w:val="24"/>
          <w:szCs w:val="24"/>
        </w:rPr>
        <w:t>Tällä asiakirjalla ilmoitan tahtoni</w:t>
      </w:r>
      <w:r w:rsidR="00E611DF">
        <w:rPr>
          <w:sz w:val="24"/>
          <w:szCs w:val="24"/>
        </w:rPr>
        <w:t xml:space="preserve"> olevan</w:t>
      </w:r>
      <w:r w:rsidRPr="008A6C44">
        <w:rPr>
          <w:sz w:val="24"/>
          <w:szCs w:val="24"/>
        </w:rPr>
        <w:t>, että luovutan elimeni ja kudokseni kuoleman jälkeen toisen ihmisen sairauden tai vamman hoitoon.</w:t>
      </w:r>
    </w:p>
    <w:p w14:paraId="03CF6174" w14:textId="77777777" w:rsidR="00E611DF" w:rsidRDefault="00E611DF">
      <w:pPr>
        <w:rPr>
          <w:sz w:val="24"/>
          <w:szCs w:val="24"/>
        </w:rPr>
      </w:pPr>
      <w:r>
        <w:rPr>
          <w:sz w:val="24"/>
          <w:szCs w:val="24"/>
        </w:rPr>
        <w:t>TAI</w:t>
      </w:r>
    </w:p>
    <w:p w14:paraId="45DA5311" w14:textId="77777777" w:rsidR="00E611DF" w:rsidRDefault="00E611DF">
      <w:pPr>
        <w:rPr>
          <w:sz w:val="24"/>
          <w:szCs w:val="24"/>
        </w:rPr>
      </w:pPr>
      <w:r>
        <w:rPr>
          <w:sz w:val="24"/>
          <w:szCs w:val="24"/>
        </w:rPr>
        <w:t xml:space="preserve">Tällä asiakirjalla ilmoitan tahtoni olevan, että elimiäni ja kudoksiani ei kuoleman jälkeen käytetä toisen ihmisen sairauden tai vamman hoitoon.  </w:t>
      </w:r>
    </w:p>
    <w:p w14:paraId="63B1884B" w14:textId="77777777" w:rsidR="00E611DF" w:rsidRPr="008A6C44" w:rsidRDefault="00E611DF">
      <w:pPr>
        <w:rPr>
          <w:sz w:val="24"/>
          <w:szCs w:val="24"/>
        </w:rPr>
      </w:pPr>
    </w:p>
    <w:p w14:paraId="2CC68C46" w14:textId="77777777" w:rsidR="001A40F5" w:rsidRPr="008A6C44" w:rsidRDefault="008A6C44">
      <w:pPr>
        <w:rPr>
          <w:sz w:val="24"/>
          <w:szCs w:val="24"/>
        </w:rPr>
      </w:pPr>
      <w:r w:rsidRPr="008A6C44">
        <w:rPr>
          <w:sz w:val="24"/>
          <w:szCs w:val="24"/>
        </w:rPr>
        <w:t>Kerron tahdostani myös läheisilleni.</w:t>
      </w:r>
    </w:p>
    <w:p w14:paraId="580029E7" w14:textId="77777777" w:rsidR="008A6C44" w:rsidRPr="008A6C44" w:rsidRDefault="008A6C44">
      <w:pPr>
        <w:rPr>
          <w:sz w:val="24"/>
          <w:szCs w:val="24"/>
        </w:rPr>
      </w:pPr>
    </w:p>
    <w:p w14:paraId="19545FE8" w14:textId="77777777" w:rsidR="008A6C44" w:rsidRPr="008A6C44" w:rsidRDefault="008A6C44">
      <w:pPr>
        <w:rPr>
          <w:sz w:val="24"/>
          <w:szCs w:val="24"/>
        </w:rPr>
      </w:pPr>
      <w:r w:rsidRPr="008A6C44">
        <w:rPr>
          <w:sz w:val="24"/>
          <w:szCs w:val="24"/>
        </w:rPr>
        <w:t>Paikka ja aika</w:t>
      </w:r>
    </w:p>
    <w:p w14:paraId="54F00AB7" w14:textId="77777777" w:rsidR="008A6C44" w:rsidRPr="008A6C44" w:rsidRDefault="008A6C44">
      <w:pPr>
        <w:rPr>
          <w:sz w:val="24"/>
          <w:szCs w:val="24"/>
        </w:rPr>
      </w:pPr>
    </w:p>
    <w:p w14:paraId="17D7FA9B" w14:textId="77777777" w:rsidR="008A6C44" w:rsidRPr="008A6C44" w:rsidRDefault="008A6C44">
      <w:pPr>
        <w:rPr>
          <w:sz w:val="24"/>
          <w:szCs w:val="24"/>
        </w:rPr>
      </w:pPr>
      <w:r w:rsidRPr="008A6C44">
        <w:rPr>
          <w:sz w:val="24"/>
          <w:szCs w:val="24"/>
        </w:rPr>
        <w:t>________________________________</w:t>
      </w:r>
    </w:p>
    <w:p w14:paraId="53B5C3E8" w14:textId="77777777" w:rsidR="001A40F5" w:rsidRPr="008A6C44" w:rsidRDefault="001A40F5">
      <w:pPr>
        <w:rPr>
          <w:sz w:val="24"/>
          <w:szCs w:val="24"/>
        </w:rPr>
      </w:pPr>
      <w:r w:rsidRPr="008A6C44">
        <w:rPr>
          <w:sz w:val="24"/>
          <w:szCs w:val="24"/>
        </w:rPr>
        <w:t xml:space="preserve"> </w:t>
      </w:r>
      <w:r w:rsidR="008A6C44" w:rsidRPr="008A6C44">
        <w:rPr>
          <w:sz w:val="24"/>
          <w:szCs w:val="24"/>
        </w:rPr>
        <w:t>Etunimi Sukunimi</w:t>
      </w:r>
    </w:p>
    <w:p w14:paraId="7F296C93" w14:textId="77777777" w:rsidR="00D91CBE" w:rsidRPr="008A6C44" w:rsidRDefault="00D91CBE">
      <w:pPr>
        <w:rPr>
          <w:b/>
          <w:sz w:val="24"/>
          <w:szCs w:val="24"/>
        </w:rPr>
      </w:pPr>
    </w:p>
    <w:p w14:paraId="733746AD" w14:textId="77777777" w:rsidR="00D91CBE" w:rsidRDefault="00D91CBE">
      <w:pPr>
        <w:rPr>
          <w:b/>
        </w:rPr>
      </w:pPr>
    </w:p>
    <w:p w14:paraId="2A9F3DAE" w14:textId="77777777" w:rsidR="00D91CBE" w:rsidRDefault="00D91CBE">
      <w:pPr>
        <w:rPr>
          <w:b/>
        </w:rPr>
      </w:pPr>
    </w:p>
    <w:p w14:paraId="3A0E062A" w14:textId="77777777" w:rsidR="00D91CBE" w:rsidRDefault="00D91CBE">
      <w:pPr>
        <w:rPr>
          <w:b/>
        </w:rPr>
      </w:pPr>
    </w:p>
    <w:p w14:paraId="470F5DD0" w14:textId="77777777" w:rsidR="00D91CBE" w:rsidRDefault="00D91CBE">
      <w:pPr>
        <w:rPr>
          <w:b/>
        </w:rPr>
      </w:pPr>
    </w:p>
    <w:p w14:paraId="338EC543" w14:textId="77777777" w:rsidR="00D91CBE" w:rsidRDefault="00D91CBE">
      <w:pPr>
        <w:rPr>
          <w:b/>
        </w:rPr>
      </w:pPr>
    </w:p>
    <w:p w14:paraId="073266DF" w14:textId="77777777" w:rsidR="00D91CBE" w:rsidRDefault="00D91CBE">
      <w:pPr>
        <w:rPr>
          <w:b/>
        </w:rPr>
      </w:pPr>
    </w:p>
    <w:p w14:paraId="33A13016" w14:textId="77777777" w:rsidR="00D91CBE" w:rsidRDefault="00D91CBE">
      <w:pPr>
        <w:rPr>
          <w:b/>
        </w:rPr>
      </w:pPr>
    </w:p>
    <w:p w14:paraId="49BE82E0" w14:textId="77777777" w:rsidR="00D91CBE" w:rsidRDefault="00D91CBE">
      <w:pPr>
        <w:rPr>
          <w:b/>
        </w:rPr>
      </w:pPr>
    </w:p>
    <w:p w14:paraId="2CAF9EC6" w14:textId="77777777" w:rsidR="00D91CBE" w:rsidRDefault="00D91CBE">
      <w:pPr>
        <w:rPr>
          <w:b/>
        </w:rPr>
      </w:pPr>
    </w:p>
    <w:p w14:paraId="686ACBC6" w14:textId="77777777" w:rsidR="00D91CBE" w:rsidRDefault="00D91CBE">
      <w:pPr>
        <w:rPr>
          <w:b/>
        </w:rPr>
      </w:pPr>
    </w:p>
    <w:p w14:paraId="64184D75" w14:textId="77777777" w:rsidR="00D91CBE" w:rsidRDefault="00D91CBE">
      <w:pPr>
        <w:rPr>
          <w:b/>
        </w:rPr>
      </w:pPr>
    </w:p>
    <w:p w14:paraId="13607C3D" w14:textId="77777777" w:rsidR="00E25E32" w:rsidRDefault="00E25E32">
      <w:pPr>
        <w:rPr>
          <w:b/>
        </w:rPr>
      </w:pPr>
    </w:p>
    <w:p w14:paraId="778AF7DD" w14:textId="77777777" w:rsidR="00E25E32" w:rsidRDefault="00E25E32">
      <w:pPr>
        <w:rPr>
          <w:b/>
        </w:rPr>
      </w:pPr>
    </w:p>
    <w:p w14:paraId="2953D2F8" w14:textId="77777777" w:rsidR="00E25E32" w:rsidRDefault="00E25E32">
      <w:pPr>
        <w:rPr>
          <w:b/>
        </w:rPr>
      </w:pPr>
    </w:p>
    <w:p w14:paraId="0FD14D56" w14:textId="77777777" w:rsidR="00E25E32" w:rsidRDefault="00E25E32">
      <w:pPr>
        <w:rPr>
          <w:b/>
        </w:rPr>
      </w:pPr>
    </w:p>
    <w:p w14:paraId="6B909C87" w14:textId="77777777" w:rsidR="00E611DF" w:rsidRDefault="00E611DF" w:rsidP="008A6C44">
      <w:pPr>
        <w:rPr>
          <w:b/>
        </w:rPr>
      </w:pPr>
      <w:bookmarkStart w:id="1" w:name="OLE_LINK1"/>
      <w:bookmarkStart w:id="2" w:name="OLE_LINK2"/>
    </w:p>
    <w:p w14:paraId="25D1E167" w14:textId="77777777" w:rsidR="008A6C44" w:rsidRPr="008A6C44" w:rsidRDefault="008A6C44" w:rsidP="008A6C44">
      <w:pPr>
        <w:rPr>
          <w:rFonts w:ascii="Arial" w:hAnsi="Arial" w:cs="Arial"/>
          <w:sz w:val="24"/>
          <w:szCs w:val="24"/>
        </w:rPr>
      </w:pPr>
      <w:r w:rsidRPr="008A6C44">
        <w:rPr>
          <w:rFonts w:ascii="Arial" w:hAnsi="Arial" w:cs="Arial"/>
          <w:b/>
          <w:sz w:val="24"/>
          <w:szCs w:val="24"/>
        </w:rPr>
        <w:lastRenderedPageBreak/>
        <w:t xml:space="preserve">Lue tämä info </w:t>
      </w:r>
      <w:r>
        <w:rPr>
          <w:rFonts w:ascii="Arial" w:hAnsi="Arial" w:cs="Arial"/>
          <w:b/>
          <w:sz w:val="24"/>
          <w:szCs w:val="24"/>
        </w:rPr>
        <w:t>elinluovutusta tahdosta ennen sen tekoa</w:t>
      </w:r>
      <w:r w:rsidRPr="008A6C44">
        <w:rPr>
          <w:rFonts w:ascii="Arial" w:hAnsi="Arial" w:cs="Arial"/>
          <w:b/>
          <w:sz w:val="24"/>
          <w:szCs w:val="24"/>
        </w:rPr>
        <w:t xml:space="preserve"> </w:t>
      </w:r>
      <w:proofErr w:type="spellStart"/>
      <w:r w:rsidRPr="008A6C44">
        <w:rPr>
          <w:rFonts w:ascii="Arial" w:hAnsi="Arial" w:cs="Arial"/>
          <w:b/>
          <w:sz w:val="24"/>
          <w:szCs w:val="24"/>
        </w:rPr>
        <w:t>tekoa</w:t>
      </w:r>
      <w:proofErr w:type="spellEnd"/>
      <w:r w:rsidRPr="008A6C44">
        <w:rPr>
          <w:rFonts w:ascii="Arial" w:hAnsi="Arial" w:cs="Arial"/>
          <w:b/>
          <w:sz w:val="24"/>
          <w:szCs w:val="24"/>
        </w:rPr>
        <w:t xml:space="preserve"> </w:t>
      </w:r>
    </w:p>
    <w:p w14:paraId="7FC0F7B8" w14:textId="77777777" w:rsidR="00027441" w:rsidRPr="00E611DF" w:rsidRDefault="00E611DF">
      <w:pPr>
        <w:rPr>
          <w:rFonts w:ascii="Arial" w:hAnsi="Arial" w:cs="Arial"/>
          <w:sz w:val="24"/>
          <w:szCs w:val="24"/>
        </w:rPr>
      </w:pPr>
      <w:r>
        <w:rPr>
          <w:rFonts w:ascii="Arial" w:hAnsi="Arial" w:cs="Arial"/>
          <w:sz w:val="24"/>
          <w:szCs w:val="24"/>
        </w:rPr>
        <w:t>Tällä asiakirjalla</w:t>
      </w:r>
      <w:r w:rsidR="00FB40A1" w:rsidRPr="008A6C44">
        <w:rPr>
          <w:rFonts w:ascii="Arial" w:hAnsi="Arial" w:cs="Arial"/>
          <w:sz w:val="24"/>
          <w:szCs w:val="24"/>
        </w:rPr>
        <w:t xml:space="preserve"> tekijä</w:t>
      </w:r>
      <w:r>
        <w:rPr>
          <w:rFonts w:ascii="Arial" w:hAnsi="Arial" w:cs="Arial"/>
          <w:sz w:val="24"/>
          <w:szCs w:val="24"/>
        </w:rPr>
        <w:t xml:space="preserve"> voi ilmaista</w:t>
      </w:r>
      <w:r w:rsidR="00FB40A1" w:rsidRPr="008A6C44">
        <w:rPr>
          <w:rFonts w:ascii="Arial" w:hAnsi="Arial" w:cs="Arial"/>
          <w:sz w:val="24"/>
          <w:szCs w:val="24"/>
        </w:rPr>
        <w:t xml:space="preserve"> tahtonsa elimien ja kudosten luovuttamisen suhteen.</w:t>
      </w:r>
      <w:bookmarkEnd w:id="1"/>
      <w:bookmarkEnd w:id="2"/>
    </w:p>
    <w:p w14:paraId="28EC3CBD" w14:textId="77777777" w:rsidR="00027441" w:rsidRPr="008A6C44" w:rsidRDefault="00027441">
      <w:pPr>
        <w:rPr>
          <w:rFonts w:ascii="Arial" w:hAnsi="Arial" w:cs="Arial"/>
          <w:sz w:val="24"/>
          <w:szCs w:val="24"/>
        </w:rPr>
      </w:pPr>
      <w:bookmarkStart w:id="3" w:name="OLE_LINK3"/>
      <w:bookmarkStart w:id="4" w:name="OLE_LINK4"/>
      <w:r w:rsidRPr="008A6C44">
        <w:rPr>
          <w:rFonts w:ascii="Arial" w:hAnsi="Arial" w:cs="Arial"/>
          <w:sz w:val="24"/>
          <w:szCs w:val="24"/>
        </w:rPr>
        <w:t>Nykyisen lain mukaan aivokuolleen henkilön elimiä ja kudoksia voidaan käyttää toisten ihmisten hyväksi, mikäli hän ei ole asiaa erikseen eläessään vastustanut. Mikäli vainajan kannasta ei ole varmuutta, asiaa kysytään hänen omaisiltaan. Jotta henkilö voi varmistua, että hänen tahtonsa elintenluovuttamisen suhteen tapahtuu tällaisessa tilanteessa, voi hän tehdä erillisen elinluovutustahdon.</w:t>
      </w:r>
    </w:p>
    <w:p w14:paraId="09E2F1E9" w14:textId="77777777" w:rsidR="00027441" w:rsidRPr="008A6C44" w:rsidRDefault="00027441">
      <w:pPr>
        <w:rPr>
          <w:rFonts w:ascii="Arial" w:hAnsi="Arial" w:cs="Arial"/>
          <w:sz w:val="24"/>
          <w:szCs w:val="24"/>
        </w:rPr>
      </w:pPr>
      <w:r w:rsidRPr="008A6C44">
        <w:rPr>
          <w:rFonts w:ascii="Arial" w:hAnsi="Arial" w:cs="Arial"/>
          <w:sz w:val="24"/>
          <w:szCs w:val="24"/>
        </w:rPr>
        <w:t>Tahdolla voidaan joko sallia tai kieltää elinten luovutus ylläkuvatussa tilanteessa. Salliminen tai kieltäminen voi olla myös osittaista, jolloin henkilö voi eritellä luovutettavat ja ei-luovutettavat elimet. Asiakirjaa täytettäessä ei sen tekijän tarvitse olla tietoinen elinluovutukseen vaikuttavista sairauksista, vaan lääkärit arvioivat elinten ja kudosten kelpoisuuden aina erikseen. Luovuttamiselle ei ole yläikärajaa. Alaikäinen tai henkilö, joka ei muuten kehitystasonsa vuoksi ole kyennyt muodostamaan käsitystä elinten luovuttamisesta, tarvitsee luovuttamiseen huoltajan luvan.</w:t>
      </w:r>
    </w:p>
    <w:p w14:paraId="6267238D" w14:textId="77777777" w:rsidR="00027441" w:rsidRDefault="00027441">
      <w:pPr>
        <w:rPr>
          <w:rFonts w:ascii="Arial" w:hAnsi="Arial" w:cs="Arial"/>
          <w:sz w:val="24"/>
          <w:szCs w:val="24"/>
        </w:rPr>
      </w:pPr>
      <w:r w:rsidRPr="008A6C44">
        <w:rPr>
          <w:rFonts w:ascii="Arial" w:hAnsi="Arial" w:cs="Arial"/>
          <w:sz w:val="24"/>
          <w:szCs w:val="24"/>
        </w:rPr>
        <w:t>Elinluovutustahto on pätevä, kun se on allekirjoitettu ja päivätty. Todistajia ei tarvita, mutta on suositeltavaa, että asiakirjan laatija ilmoittaa tahdostaan läheisilleen.</w:t>
      </w:r>
    </w:p>
    <w:p w14:paraId="29CBC2FF" w14:textId="77777777" w:rsidR="00E611DF" w:rsidRPr="008A6C44" w:rsidRDefault="00E611DF" w:rsidP="00E611DF">
      <w:pPr>
        <w:rPr>
          <w:rFonts w:ascii="Arial" w:hAnsi="Arial" w:cs="Arial"/>
          <w:sz w:val="24"/>
          <w:szCs w:val="24"/>
        </w:rPr>
      </w:pPr>
      <w:r w:rsidRPr="008A6C44">
        <w:rPr>
          <w:rFonts w:ascii="Arial" w:hAnsi="Arial" w:cs="Arial"/>
          <w:sz w:val="24"/>
          <w:szCs w:val="24"/>
        </w:rPr>
        <w:t xml:space="preserve">Mikäli sinua epäilyttää valmiin mallin käyttäminen, lakimiehemme voivat auttaa sinua kauppakirjan laadinnassa myös etänä. Apua löydät osoitteesta </w:t>
      </w:r>
      <w:hyperlink r:id="rId4" w:history="1">
        <w:r w:rsidRPr="008A6C44">
          <w:rPr>
            <w:rStyle w:val="Hyperlinkki"/>
            <w:rFonts w:ascii="Arial" w:hAnsi="Arial" w:cs="Arial"/>
            <w:sz w:val="24"/>
            <w:szCs w:val="24"/>
          </w:rPr>
          <w:t>www.visionlaw.fi</w:t>
        </w:r>
      </w:hyperlink>
    </w:p>
    <w:p w14:paraId="09048443" w14:textId="77777777" w:rsidR="00E611DF" w:rsidRDefault="00E611DF">
      <w:pPr>
        <w:rPr>
          <w:rFonts w:ascii="Arial" w:hAnsi="Arial" w:cs="Arial"/>
          <w:sz w:val="24"/>
          <w:szCs w:val="24"/>
        </w:rPr>
      </w:pPr>
    </w:p>
    <w:bookmarkEnd w:id="3"/>
    <w:bookmarkEnd w:id="4"/>
    <w:p w14:paraId="0D52A6BB" w14:textId="77777777" w:rsidR="00E611DF" w:rsidRPr="008A6C44" w:rsidRDefault="00E611DF">
      <w:pPr>
        <w:rPr>
          <w:rFonts w:ascii="Arial" w:hAnsi="Arial" w:cs="Arial"/>
          <w:sz w:val="24"/>
          <w:szCs w:val="24"/>
        </w:rPr>
      </w:pPr>
    </w:p>
    <w:sectPr w:rsidR="00E611DF" w:rsidRPr="008A6C4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41"/>
    <w:rsid w:val="00027441"/>
    <w:rsid w:val="001A40F5"/>
    <w:rsid w:val="004A6773"/>
    <w:rsid w:val="004B2DEC"/>
    <w:rsid w:val="005D3256"/>
    <w:rsid w:val="008A6C44"/>
    <w:rsid w:val="009471CE"/>
    <w:rsid w:val="009A679D"/>
    <w:rsid w:val="00AB3725"/>
    <w:rsid w:val="00C41A20"/>
    <w:rsid w:val="00D55AEB"/>
    <w:rsid w:val="00D55CA0"/>
    <w:rsid w:val="00D91CBE"/>
    <w:rsid w:val="00E25E32"/>
    <w:rsid w:val="00E611DF"/>
    <w:rsid w:val="00FB40A1"/>
  </w:rsids>
  <m:mathPr>
    <m:mathFont m:val="Cambria Math"/>
    <m:brkBin m:val="before"/>
    <m:brkBinSub m:val="--"/>
    <m:smallFrac m:val="0"/>
    <m:dispDef/>
    <m:lMargin m:val="0"/>
    <m:rMargin m:val="0"/>
    <m:defJc m:val="centerGroup"/>
    <m:wrapIndent m:val="1440"/>
    <m:intLim m:val="subSup"/>
    <m:naryLim m:val="undOvr"/>
  </m:mathPr>
  <w:themeFontLang w:val="fi-FI"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433F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ko-KR"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rsid w:val="008A6C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visionlaw.fi"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1734</Characters>
  <Application>Microsoft Macintosh Word</Application>
  <DocSecurity>0</DocSecurity>
  <Lines>14</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Pohjala</dc:creator>
  <cp:keywords/>
  <dc:description/>
  <cp:lastModifiedBy>Jussi Pirhonen</cp:lastModifiedBy>
  <cp:revision>2</cp:revision>
  <dcterms:created xsi:type="dcterms:W3CDTF">2018-02-23T09:24:00Z</dcterms:created>
  <dcterms:modified xsi:type="dcterms:W3CDTF">2018-02-23T09:24:00Z</dcterms:modified>
</cp:coreProperties>
</file>